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08" w:rsidRPr="009C1E08" w:rsidRDefault="009C1E08" w:rsidP="009C1E08">
      <w:pPr>
        <w:spacing w:after="0"/>
        <w:jc w:val="center"/>
        <w:rPr>
          <w:b/>
          <w:sz w:val="32"/>
        </w:rPr>
      </w:pPr>
      <w:r w:rsidRPr="009C1E08">
        <w:rPr>
          <w:b/>
          <w:sz w:val="32"/>
        </w:rPr>
        <w:t>Early Childhood Day Celebration</w:t>
      </w:r>
    </w:p>
    <w:p w:rsidR="009C1E08" w:rsidRPr="009C1E08" w:rsidRDefault="009C1E08" w:rsidP="009C1E08">
      <w:pPr>
        <w:spacing w:after="0"/>
        <w:jc w:val="center"/>
        <w:rPr>
          <w:sz w:val="24"/>
          <w:szCs w:val="28"/>
        </w:rPr>
      </w:pPr>
      <w:r w:rsidRPr="009C1E08">
        <w:rPr>
          <w:sz w:val="24"/>
          <w:szCs w:val="28"/>
        </w:rPr>
        <w:t>On 1 October, 2014</w:t>
      </w:r>
    </w:p>
    <w:p w:rsidR="009C1E08" w:rsidRPr="009C1E08" w:rsidRDefault="009C1E08" w:rsidP="009C1E08">
      <w:pPr>
        <w:spacing w:after="0"/>
        <w:jc w:val="center"/>
        <w:rPr>
          <w:sz w:val="24"/>
          <w:szCs w:val="28"/>
        </w:rPr>
      </w:pPr>
      <w:r w:rsidRPr="009C1E08">
        <w:rPr>
          <w:sz w:val="24"/>
          <w:szCs w:val="28"/>
        </w:rPr>
        <w:t xml:space="preserve">At Bangladesh </w:t>
      </w:r>
      <w:proofErr w:type="spellStart"/>
      <w:r w:rsidRPr="009C1E08">
        <w:rPr>
          <w:sz w:val="24"/>
          <w:szCs w:val="28"/>
        </w:rPr>
        <w:t>Shishu</w:t>
      </w:r>
      <w:proofErr w:type="spellEnd"/>
      <w:r w:rsidRPr="009C1E08">
        <w:rPr>
          <w:sz w:val="24"/>
          <w:szCs w:val="28"/>
        </w:rPr>
        <w:t xml:space="preserve"> Academy</w:t>
      </w:r>
      <w:r w:rsidR="00FF5EB9">
        <w:rPr>
          <w:sz w:val="24"/>
          <w:szCs w:val="28"/>
        </w:rPr>
        <w:t>, Dhaka</w:t>
      </w:r>
      <w:r w:rsidRPr="009C1E08">
        <w:rPr>
          <w:sz w:val="24"/>
          <w:szCs w:val="28"/>
        </w:rPr>
        <w:t xml:space="preserve"> </w:t>
      </w:r>
    </w:p>
    <w:p w:rsidR="009C1E08" w:rsidRPr="00FF5EB9" w:rsidRDefault="009C1E08" w:rsidP="009C1E08">
      <w:pPr>
        <w:spacing w:after="0"/>
        <w:jc w:val="center"/>
        <w:rPr>
          <w:sz w:val="10"/>
        </w:rPr>
      </w:pPr>
    </w:p>
    <w:p w:rsidR="009C1E08" w:rsidRDefault="009C1E08" w:rsidP="009C1E08">
      <w:pPr>
        <w:spacing w:after="0"/>
        <w:jc w:val="center"/>
      </w:pPr>
      <w:r>
        <w:t xml:space="preserve">As a part of Celebrating </w:t>
      </w:r>
    </w:p>
    <w:p w:rsidR="00000000" w:rsidRDefault="009C1E08" w:rsidP="009C1E08">
      <w:pPr>
        <w:jc w:val="center"/>
      </w:pPr>
      <w:r>
        <w:t>Child Rights Week 2014 (29 September to 1 October 2014)</w:t>
      </w:r>
    </w:p>
    <w:p w:rsidR="009C1E08" w:rsidRPr="00FF5EB9" w:rsidRDefault="009C1E08" w:rsidP="00C8579B">
      <w:pPr>
        <w:jc w:val="both"/>
        <w:rPr>
          <w:sz w:val="2"/>
        </w:rPr>
      </w:pPr>
    </w:p>
    <w:p w:rsidR="000742E5" w:rsidRPr="00FF5EB9" w:rsidRDefault="00931301" w:rsidP="00FF5EB9">
      <w:pPr>
        <w:rPr>
          <w:sz w:val="24"/>
        </w:rPr>
      </w:pPr>
      <w:r w:rsidRPr="00FF5EB9">
        <w:rPr>
          <w:sz w:val="24"/>
        </w:rPr>
        <w:t xml:space="preserve">Bangladesh </w:t>
      </w:r>
      <w:proofErr w:type="spellStart"/>
      <w:r w:rsidRPr="00FF5EB9">
        <w:rPr>
          <w:sz w:val="24"/>
        </w:rPr>
        <w:t>Shishu</w:t>
      </w:r>
      <w:proofErr w:type="spellEnd"/>
      <w:r w:rsidRPr="00FF5EB9">
        <w:rPr>
          <w:sz w:val="24"/>
        </w:rPr>
        <w:t xml:space="preserve"> Academy and Early Learning for Childhood Development (ELCD) Project (2</w:t>
      </w:r>
      <w:r w:rsidRPr="00FF5EB9">
        <w:rPr>
          <w:sz w:val="24"/>
          <w:vertAlign w:val="superscript"/>
        </w:rPr>
        <w:t>nd</w:t>
      </w:r>
      <w:r w:rsidRPr="00FF5EB9">
        <w:rPr>
          <w:sz w:val="24"/>
        </w:rPr>
        <w:t xml:space="preserve"> Phase) organized Early Childhood Day on 1 October, 2014 on the occasion of celebrating Child Rights Week 2014 (29 September to 1 October 2014). The celebration of Early Childhood Day was organized at the premise of Bangladesh </w:t>
      </w:r>
      <w:proofErr w:type="spellStart"/>
      <w:r w:rsidRPr="00FF5EB9">
        <w:rPr>
          <w:sz w:val="24"/>
        </w:rPr>
        <w:t>Shishu</w:t>
      </w:r>
      <w:proofErr w:type="spellEnd"/>
      <w:r w:rsidRPr="00FF5EB9">
        <w:rPr>
          <w:sz w:val="24"/>
        </w:rPr>
        <w:t xml:space="preserve"> Academy where hundreds of children</w:t>
      </w:r>
      <w:r w:rsidR="000742E5" w:rsidRPr="00FF5EB9">
        <w:rPr>
          <w:sz w:val="24"/>
        </w:rPr>
        <w:t xml:space="preserve">, guests from different government and non-government organizations gathered. Ms. </w:t>
      </w:r>
      <w:proofErr w:type="spellStart"/>
      <w:r w:rsidR="000742E5" w:rsidRPr="00FF5EB9">
        <w:rPr>
          <w:sz w:val="24"/>
        </w:rPr>
        <w:t>Meher</w:t>
      </w:r>
      <w:proofErr w:type="spellEnd"/>
      <w:r w:rsidR="000742E5" w:rsidRPr="00FF5EB9">
        <w:rPr>
          <w:sz w:val="24"/>
        </w:rPr>
        <w:t xml:space="preserve"> </w:t>
      </w:r>
      <w:proofErr w:type="spellStart"/>
      <w:r w:rsidR="000742E5" w:rsidRPr="00FF5EB9">
        <w:rPr>
          <w:sz w:val="24"/>
        </w:rPr>
        <w:t>Afroesze</w:t>
      </w:r>
      <w:proofErr w:type="spellEnd"/>
      <w:r w:rsidR="000742E5" w:rsidRPr="00FF5EB9">
        <w:rPr>
          <w:sz w:val="24"/>
        </w:rPr>
        <w:t xml:space="preserve"> </w:t>
      </w:r>
      <w:proofErr w:type="spellStart"/>
      <w:r w:rsidR="000742E5" w:rsidRPr="00FF5EB9">
        <w:rPr>
          <w:sz w:val="24"/>
        </w:rPr>
        <w:t>Chumki</w:t>
      </w:r>
      <w:proofErr w:type="spellEnd"/>
      <w:r w:rsidR="000742E5" w:rsidRPr="00FF5EB9">
        <w:rPr>
          <w:sz w:val="24"/>
        </w:rPr>
        <w:t xml:space="preserve"> M.P., </w:t>
      </w:r>
      <w:proofErr w:type="spellStart"/>
      <w:r w:rsidR="000742E5" w:rsidRPr="00FF5EB9">
        <w:rPr>
          <w:sz w:val="24"/>
        </w:rPr>
        <w:t>Hon’ble</w:t>
      </w:r>
      <w:proofErr w:type="spellEnd"/>
      <w:r w:rsidR="000742E5" w:rsidRPr="00FF5EB9">
        <w:rPr>
          <w:sz w:val="24"/>
        </w:rPr>
        <w:t xml:space="preserve"> State Minister of the Ministry of Women and Children Affairs, was the Chief Guest of the ceremony. Mr. Tariq-</w:t>
      </w:r>
      <w:proofErr w:type="spellStart"/>
      <w:r w:rsidR="000742E5" w:rsidRPr="00FF5EB9">
        <w:rPr>
          <w:sz w:val="24"/>
        </w:rPr>
        <w:t>Ul</w:t>
      </w:r>
      <w:proofErr w:type="spellEnd"/>
      <w:r w:rsidR="000742E5" w:rsidRPr="00FF5EB9">
        <w:rPr>
          <w:sz w:val="24"/>
        </w:rPr>
        <w:t xml:space="preserve">-Islam, Secretary of the Ministry of Women and Children Affairs and Ms. </w:t>
      </w:r>
      <w:proofErr w:type="spellStart"/>
      <w:r w:rsidR="000742E5" w:rsidRPr="00FF5EB9">
        <w:rPr>
          <w:sz w:val="24"/>
        </w:rPr>
        <w:t>Anjana</w:t>
      </w:r>
      <w:proofErr w:type="spellEnd"/>
      <w:r w:rsidR="000742E5" w:rsidRPr="00FF5EB9">
        <w:rPr>
          <w:sz w:val="24"/>
        </w:rPr>
        <w:t xml:space="preserve"> </w:t>
      </w:r>
      <w:proofErr w:type="spellStart"/>
      <w:r w:rsidR="000742E5" w:rsidRPr="00FF5EB9">
        <w:rPr>
          <w:sz w:val="24"/>
        </w:rPr>
        <w:t>Mangalagiri</w:t>
      </w:r>
      <w:proofErr w:type="spellEnd"/>
      <w:r w:rsidR="000742E5" w:rsidRPr="00FF5EB9">
        <w:rPr>
          <w:sz w:val="24"/>
        </w:rPr>
        <w:t xml:space="preserve">, Chief of Education Section of UNICEF Bangladesh </w:t>
      </w:r>
      <w:proofErr w:type="gramStart"/>
      <w:r w:rsidR="000742E5" w:rsidRPr="00FF5EB9">
        <w:rPr>
          <w:sz w:val="24"/>
        </w:rPr>
        <w:t>were</w:t>
      </w:r>
      <w:proofErr w:type="gramEnd"/>
      <w:r w:rsidR="000742E5" w:rsidRPr="00FF5EB9">
        <w:rPr>
          <w:sz w:val="24"/>
        </w:rPr>
        <w:t xml:space="preserve"> the Special Guests. The discussion session on the Early Childhood Development was chaired by Ms. </w:t>
      </w:r>
      <w:proofErr w:type="spellStart"/>
      <w:r w:rsidR="000742E5" w:rsidRPr="00FF5EB9">
        <w:rPr>
          <w:sz w:val="24"/>
        </w:rPr>
        <w:t>Selina</w:t>
      </w:r>
      <w:proofErr w:type="spellEnd"/>
      <w:r w:rsidR="000742E5" w:rsidRPr="00FF5EB9">
        <w:rPr>
          <w:sz w:val="24"/>
        </w:rPr>
        <w:t xml:space="preserve"> </w:t>
      </w:r>
      <w:proofErr w:type="spellStart"/>
      <w:r w:rsidR="000742E5" w:rsidRPr="00FF5EB9">
        <w:rPr>
          <w:sz w:val="24"/>
        </w:rPr>
        <w:t>Hossain</w:t>
      </w:r>
      <w:proofErr w:type="spellEnd"/>
      <w:r w:rsidR="000742E5" w:rsidRPr="00FF5EB9">
        <w:rPr>
          <w:sz w:val="24"/>
        </w:rPr>
        <w:t xml:space="preserve">, Chairman of Bangladesh </w:t>
      </w:r>
      <w:proofErr w:type="spellStart"/>
      <w:r w:rsidR="000742E5" w:rsidRPr="00FF5EB9">
        <w:rPr>
          <w:sz w:val="24"/>
        </w:rPr>
        <w:t>Shishu</w:t>
      </w:r>
      <w:proofErr w:type="spellEnd"/>
      <w:r w:rsidR="000742E5" w:rsidRPr="00FF5EB9">
        <w:rPr>
          <w:sz w:val="24"/>
        </w:rPr>
        <w:t xml:space="preserve"> Academy. Mr. </w:t>
      </w:r>
      <w:proofErr w:type="spellStart"/>
      <w:r w:rsidR="000742E5" w:rsidRPr="00FF5EB9">
        <w:rPr>
          <w:sz w:val="24"/>
        </w:rPr>
        <w:t>Mosharrof</w:t>
      </w:r>
      <w:proofErr w:type="spellEnd"/>
      <w:r w:rsidR="000742E5" w:rsidRPr="00FF5EB9">
        <w:rPr>
          <w:sz w:val="24"/>
        </w:rPr>
        <w:t xml:space="preserve"> </w:t>
      </w:r>
      <w:proofErr w:type="spellStart"/>
      <w:r w:rsidR="000742E5" w:rsidRPr="00FF5EB9">
        <w:rPr>
          <w:sz w:val="24"/>
        </w:rPr>
        <w:t>Hossain</w:t>
      </w:r>
      <w:proofErr w:type="spellEnd"/>
      <w:r w:rsidR="000742E5" w:rsidRPr="00FF5EB9">
        <w:rPr>
          <w:sz w:val="24"/>
        </w:rPr>
        <w:t xml:space="preserve">, Director of Bangladesh </w:t>
      </w:r>
      <w:proofErr w:type="spellStart"/>
      <w:r w:rsidR="000742E5" w:rsidRPr="00FF5EB9">
        <w:rPr>
          <w:sz w:val="24"/>
        </w:rPr>
        <w:t>Shishu</w:t>
      </w:r>
      <w:proofErr w:type="spellEnd"/>
      <w:r w:rsidR="000742E5" w:rsidRPr="00FF5EB9">
        <w:rPr>
          <w:sz w:val="24"/>
        </w:rPr>
        <w:t xml:space="preserve"> Academy, welcomed the guests and children in the ceremony.</w:t>
      </w:r>
    </w:p>
    <w:p w:rsidR="00C8579B" w:rsidRPr="00FF5EB9" w:rsidRDefault="00FF5EB9" w:rsidP="00FF5EB9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1783080</wp:posOffset>
            </wp:positionV>
            <wp:extent cx="2247900" cy="1499870"/>
            <wp:effectExtent l="38100" t="57150" r="114300" b="100330"/>
            <wp:wrapSquare wrapText="bothSides"/>
            <wp:docPr id="4" name="Picture 2" descr="DSC_3213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213 -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998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1783080</wp:posOffset>
            </wp:positionV>
            <wp:extent cx="2238375" cy="1479550"/>
            <wp:effectExtent l="38100" t="57150" r="123825" b="101600"/>
            <wp:wrapSquare wrapText="bothSides"/>
            <wp:docPr id="5" name="Picture 0" descr="DSC_308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082 -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79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116205</wp:posOffset>
            </wp:positionV>
            <wp:extent cx="2219325" cy="1479550"/>
            <wp:effectExtent l="38100" t="57150" r="123825" b="101600"/>
            <wp:wrapSquare wrapText="bothSides"/>
            <wp:docPr id="2" name="Picture 1" descr="DSC_3174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174 - Cop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79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742E5" w:rsidRPr="00FF5EB9">
        <w:rPr>
          <w:sz w:val="24"/>
        </w:rPr>
        <w:t>Children of different ages participated</w:t>
      </w:r>
      <w:r w:rsidR="00C8579B" w:rsidRPr="00FF5EB9">
        <w:rPr>
          <w:sz w:val="24"/>
        </w:rPr>
        <w:t xml:space="preserve"> in the colorful cultural event. They also took part in the drawing and art competition. Besides children of Pre-Primary Education Program performed rhymes and songs in the </w:t>
      </w:r>
      <w:r w:rsidR="009C1E08" w:rsidRPr="00FF5EB9">
        <w:rPr>
          <w:sz w:val="24"/>
        </w:rPr>
        <w:t xml:space="preserve">live </w:t>
      </w:r>
      <w:r w:rsidR="00C8579B" w:rsidRPr="00FF5EB9">
        <w:rPr>
          <w:sz w:val="24"/>
        </w:rPr>
        <w:t>cultural program. Puppet show, horse-cart, band party and children films were</w:t>
      </w:r>
      <w:r w:rsidR="000742E5" w:rsidRPr="00FF5EB9">
        <w:rPr>
          <w:sz w:val="24"/>
        </w:rPr>
        <w:t xml:space="preserve"> </w:t>
      </w:r>
      <w:r w:rsidR="00C8579B" w:rsidRPr="00FF5EB9">
        <w:rPr>
          <w:sz w:val="24"/>
        </w:rPr>
        <w:t xml:space="preserve">special attraction of the ceremony. Children enjoyed the walk around of </w:t>
      </w:r>
      <w:proofErr w:type="spellStart"/>
      <w:r w:rsidR="00C8579B" w:rsidRPr="00FF5EB9">
        <w:rPr>
          <w:sz w:val="24"/>
        </w:rPr>
        <w:t>Simimpur</w:t>
      </w:r>
      <w:proofErr w:type="spellEnd"/>
      <w:r w:rsidR="00C8579B" w:rsidRPr="00FF5EB9">
        <w:rPr>
          <w:sz w:val="24"/>
        </w:rPr>
        <w:t xml:space="preserve"> (popular TV children show) Characters. The children winners of the drawing and art competition were awarded with prizes at the ceremony. </w:t>
      </w:r>
    </w:p>
    <w:sectPr w:rsidR="00C8579B" w:rsidRPr="00FF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1301"/>
    <w:rsid w:val="000742E5"/>
    <w:rsid w:val="003F0F2F"/>
    <w:rsid w:val="00931301"/>
    <w:rsid w:val="009C1E08"/>
    <w:rsid w:val="00C8579B"/>
    <w:rsid w:val="00FF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Mehedi</dc:creator>
  <cp:keywords/>
  <dc:description/>
  <cp:lastModifiedBy>Mehedi</cp:lastModifiedBy>
  <cp:revision>2</cp:revision>
  <dcterms:created xsi:type="dcterms:W3CDTF">2014-11-27T11:58:00Z</dcterms:created>
  <dcterms:modified xsi:type="dcterms:W3CDTF">2014-11-27T12:50:00Z</dcterms:modified>
</cp:coreProperties>
</file>